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406-НҚ от 05.11.2021</w:t>
      </w:r>
    </w:p>
    <w:p w:rsidR="008B2F43" w:rsidRPr="0005705E" w:rsidRDefault="008B2F43" w:rsidP="008B2F43">
      <w:pPr>
        <w:pStyle w:val="Default"/>
        <w:ind w:left="5664"/>
        <w:jc w:val="center"/>
        <w:rPr>
          <w:sz w:val="20"/>
          <w:szCs w:val="20"/>
        </w:rPr>
      </w:pPr>
      <w:r w:rsidRPr="0005705E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3</w:t>
      </w:r>
    </w:p>
    <w:p w:rsidR="008B2F43" w:rsidRPr="0005705E" w:rsidRDefault="008B2F43" w:rsidP="008B2F43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>к приказу Председателя Комитета технического</w:t>
      </w:r>
    </w:p>
    <w:p w:rsidR="008B2F43" w:rsidRPr="0005705E" w:rsidRDefault="008B2F43" w:rsidP="008B2F43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>регулирования и метрологии Министерства торговли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5705E">
        <w:rPr>
          <w:rFonts w:ascii="Times New Roman" w:hAnsi="Times New Roman" w:cs="Times New Roman"/>
          <w:sz w:val="20"/>
          <w:szCs w:val="20"/>
        </w:rPr>
        <w:t>и интеграции Республики Казахстан</w:t>
      </w:r>
    </w:p>
    <w:p w:rsidR="008B2F43" w:rsidRPr="0005705E" w:rsidRDefault="008B2F43" w:rsidP="008B2F43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 w:rsidRPr="0005705E">
        <w:rPr>
          <w:rFonts w:ascii="Times New Roman" w:hAnsi="Times New Roman" w:cs="Times New Roman"/>
          <w:sz w:val="20"/>
          <w:szCs w:val="20"/>
        </w:rPr>
        <w:t xml:space="preserve">от «___» </w:t>
      </w:r>
      <w:r>
        <w:rPr>
          <w:rFonts w:ascii="Times New Roman" w:hAnsi="Times New Roman" w:cs="Times New Roman"/>
          <w:sz w:val="20"/>
          <w:szCs w:val="20"/>
        </w:rPr>
        <w:t>___</w:t>
      </w:r>
      <w:r w:rsidRPr="0005705E">
        <w:rPr>
          <w:rFonts w:ascii="Times New Roman" w:hAnsi="Times New Roman" w:cs="Times New Roman"/>
          <w:sz w:val="20"/>
          <w:szCs w:val="20"/>
        </w:rPr>
        <w:t xml:space="preserve"> 2021 года № ____</w:t>
      </w:r>
    </w:p>
    <w:p w:rsidR="009B6AF7" w:rsidRPr="0005705E" w:rsidRDefault="009B6AF7" w:rsidP="0005705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9B6AF7" w:rsidRPr="008B2F43" w:rsidRDefault="009B6AF7" w:rsidP="0005705E">
      <w:pPr>
        <w:pStyle w:val="Default"/>
        <w:jc w:val="center"/>
        <w:rPr>
          <w:szCs w:val="20"/>
        </w:rPr>
      </w:pPr>
      <w:r w:rsidRPr="008B2F43">
        <w:rPr>
          <w:b/>
          <w:bCs/>
          <w:szCs w:val="20"/>
        </w:rPr>
        <w:t>Перечень отменяемых национальных стандартов Республики Казахстан с заменой на межгосударственные стандарты, вводимых в действие в качестве национальных стандартов</w:t>
      </w:r>
    </w:p>
    <w:p w:rsidR="009B6AF7" w:rsidRPr="0005705E" w:rsidRDefault="009B6AF7" w:rsidP="0005705E">
      <w:pPr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3969"/>
        <w:gridCol w:w="3544"/>
        <w:gridCol w:w="2091"/>
      </w:tblGrid>
      <w:tr w:rsidR="009B6AF7" w:rsidRPr="0005705E" w:rsidTr="008B2F43">
        <w:trPr>
          <w:jc w:val="center"/>
        </w:trPr>
        <w:tc>
          <w:tcPr>
            <w:tcW w:w="675" w:type="dxa"/>
          </w:tcPr>
          <w:p w:rsidR="009B6AF7" w:rsidRPr="0005705E" w:rsidRDefault="009B6AF7" w:rsidP="0005705E">
            <w:pPr>
              <w:pStyle w:val="Default"/>
              <w:jc w:val="both"/>
              <w:rPr>
                <w:sz w:val="20"/>
                <w:szCs w:val="20"/>
              </w:rPr>
            </w:pPr>
            <w:r w:rsidRPr="0005705E">
              <w:rPr>
                <w:b/>
                <w:bCs/>
                <w:sz w:val="20"/>
                <w:szCs w:val="20"/>
              </w:rPr>
              <w:t>№</w:t>
            </w:r>
          </w:p>
          <w:p w:rsidR="009B6AF7" w:rsidRPr="0005705E" w:rsidRDefault="009B6AF7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570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0570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969" w:type="dxa"/>
          </w:tcPr>
          <w:p w:rsidR="009B6AF7" w:rsidRPr="0005705E" w:rsidRDefault="009B6AF7" w:rsidP="0005705E">
            <w:pPr>
              <w:pStyle w:val="Default"/>
              <w:jc w:val="both"/>
              <w:rPr>
                <w:sz w:val="20"/>
                <w:szCs w:val="20"/>
              </w:rPr>
            </w:pPr>
            <w:r w:rsidRPr="0005705E">
              <w:rPr>
                <w:b/>
                <w:bCs/>
                <w:sz w:val="20"/>
                <w:szCs w:val="20"/>
              </w:rPr>
              <w:t>Обозначение и наименование национального стандарта</w:t>
            </w:r>
          </w:p>
        </w:tc>
        <w:tc>
          <w:tcPr>
            <w:tcW w:w="3544" w:type="dxa"/>
          </w:tcPr>
          <w:p w:rsidR="009B6AF7" w:rsidRPr="0005705E" w:rsidRDefault="009B6AF7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Заменяющий межгосударственный</w:t>
            </w:r>
            <w:r w:rsidR="00165FDA" w:rsidRPr="000570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стандарт</w:t>
            </w:r>
          </w:p>
        </w:tc>
        <w:tc>
          <w:tcPr>
            <w:tcW w:w="2091" w:type="dxa"/>
          </w:tcPr>
          <w:p w:rsidR="009B6AF7" w:rsidRPr="0005705E" w:rsidRDefault="009B6AF7" w:rsidP="0005705E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b/>
                <w:sz w:val="20"/>
                <w:szCs w:val="20"/>
              </w:rPr>
              <w:t>Дата отмены</w:t>
            </w:r>
          </w:p>
        </w:tc>
      </w:tr>
      <w:tr w:rsidR="009B6AF7" w:rsidRPr="0005705E" w:rsidTr="008B2F43">
        <w:trPr>
          <w:jc w:val="center"/>
        </w:trPr>
        <w:tc>
          <w:tcPr>
            <w:tcW w:w="675" w:type="dxa"/>
          </w:tcPr>
          <w:p w:rsidR="009B6AF7" w:rsidRPr="0005705E" w:rsidRDefault="00D10A48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</w:tcPr>
          <w:p w:rsidR="009B6AF7" w:rsidRPr="0005705E" w:rsidRDefault="002E6CB6" w:rsidP="002E6C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60FBE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260FB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18363-1-2016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Жиры и масла животные и растительные. Определение содержания эфиров жирных кислот </w:t>
            </w:r>
            <w:proofErr w:type="spellStart"/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>хлорпропандиола</w:t>
            </w:r>
            <w:proofErr w:type="spellEnd"/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(MCPD) и </w:t>
            </w:r>
            <w:proofErr w:type="spellStart"/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>глицидола</w:t>
            </w:r>
            <w:proofErr w:type="spellEnd"/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применением газовой хроматографии/масс-</w:t>
            </w:r>
            <w:proofErr w:type="spellStart"/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>спектометрии</w:t>
            </w:r>
            <w:proofErr w:type="spellEnd"/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Часть 1. Метод с применением </w:t>
            </w:r>
            <w:proofErr w:type="gramStart"/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>быстрой</w:t>
            </w:r>
            <w:proofErr w:type="gramEnd"/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щелочной </w:t>
            </w:r>
            <w:proofErr w:type="spellStart"/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>переэтерификации</w:t>
            </w:r>
            <w:proofErr w:type="spellEnd"/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измерение содержания 3-mcpd и дифференциальное измерение содержания </w:t>
            </w:r>
            <w:proofErr w:type="spellStart"/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>глицидола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544" w:type="dxa"/>
          </w:tcPr>
          <w:p w:rsidR="009B6AF7" w:rsidRPr="0005705E" w:rsidRDefault="002E6CB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6CB6">
              <w:rPr>
                <w:rFonts w:ascii="Times New Roman" w:hAnsi="Times New Roman" w:cs="Times New Roman"/>
                <w:sz w:val="20"/>
                <w:szCs w:val="20"/>
              </w:rPr>
              <w:t>ГОСТ ISO 18363-1-2020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E6CB6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Жиры и масла животные и растительные. Определение содержания эфиров жирных кислот </w:t>
            </w:r>
            <w:proofErr w:type="spellStart"/>
            <w:r w:rsidRPr="002E6CB6">
              <w:rPr>
                <w:rFonts w:ascii="Times New Roman" w:hAnsi="Times New Roman" w:cs="Times New Roman"/>
                <w:sz w:val="20"/>
                <w:szCs w:val="20"/>
              </w:rPr>
              <w:t>хлорпропандиола</w:t>
            </w:r>
            <w:proofErr w:type="spellEnd"/>
            <w:r w:rsidRPr="002E6CB6">
              <w:rPr>
                <w:rFonts w:ascii="Times New Roman" w:hAnsi="Times New Roman" w:cs="Times New Roman"/>
                <w:sz w:val="20"/>
                <w:szCs w:val="20"/>
              </w:rPr>
              <w:t xml:space="preserve"> (MCPD) и </w:t>
            </w:r>
            <w:proofErr w:type="spellStart"/>
            <w:r w:rsidRPr="002E6CB6">
              <w:rPr>
                <w:rFonts w:ascii="Times New Roman" w:hAnsi="Times New Roman" w:cs="Times New Roman"/>
                <w:sz w:val="20"/>
                <w:szCs w:val="20"/>
              </w:rPr>
              <w:t>глицидола</w:t>
            </w:r>
            <w:proofErr w:type="spellEnd"/>
            <w:r w:rsidRPr="002E6CB6">
              <w:rPr>
                <w:rFonts w:ascii="Times New Roman" w:hAnsi="Times New Roman" w:cs="Times New Roman"/>
                <w:sz w:val="20"/>
                <w:szCs w:val="20"/>
              </w:rPr>
              <w:t xml:space="preserve"> с применением газовой хроматографии/масс-</w:t>
            </w:r>
            <w:proofErr w:type="spellStart"/>
            <w:r w:rsidRPr="002E6CB6">
              <w:rPr>
                <w:rFonts w:ascii="Times New Roman" w:hAnsi="Times New Roman" w:cs="Times New Roman"/>
                <w:sz w:val="20"/>
                <w:szCs w:val="20"/>
              </w:rPr>
              <w:t>спректрометрии</w:t>
            </w:r>
            <w:proofErr w:type="spellEnd"/>
            <w:r w:rsidRPr="002E6CB6">
              <w:rPr>
                <w:rFonts w:ascii="Times New Roman" w:hAnsi="Times New Roman" w:cs="Times New Roman"/>
                <w:sz w:val="20"/>
                <w:szCs w:val="20"/>
              </w:rPr>
              <w:t xml:space="preserve">. Часть 1. Метод с применение </w:t>
            </w:r>
            <w:proofErr w:type="gramStart"/>
            <w:r w:rsidRPr="002E6CB6">
              <w:rPr>
                <w:rFonts w:ascii="Times New Roman" w:hAnsi="Times New Roman" w:cs="Times New Roman"/>
                <w:sz w:val="20"/>
                <w:szCs w:val="20"/>
              </w:rPr>
              <w:t>быстрой</w:t>
            </w:r>
            <w:proofErr w:type="gramEnd"/>
            <w:r w:rsidRPr="002E6CB6">
              <w:rPr>
                <w:rFonts w:ascii="Times New Roman" w:hAnsi="Times New Roman" w:cs="Times New Roman"/>
                <w:sz w:val="20"/>
                <w:szCs w:val="20"/>
              </w:rPr>
              <w:t xml:space="preserve"> щелочной </w:t>
            </w:r>
            <w:proofErr w:type="spellStart"/>
            <w:r w:rsidRPr="002E6CB6">
              <w:rPr>
                <w:rFonts w:ascii="Times New Roman" w:hAnsi="Times New Roman" w:cs="Times New Roman"/>
                <w:sz w:val="20"/>
                <w:szCs w:val="20"/>
              </w:rPr>
              <w:t>переэтерификации</w:t>
            </w:r>
            <w:proofErr w:type="spellEnd"/>
            <w:r w:rsidRPr="002E6CB6">
              <w:rPr>
                <w:rFonts w:ascii="Times New Roman" w:hAnsi="Times New Roman" w:cs="Times New Roman"/>
                <w:sz w:val="20"/>
                <w:szCs w:val="20"/>
              </w:rPr>
              <w:t xml:space="preserve"> и измерение содержания 3-MCPD и дифференциальное измерение содержания </w:t>
            </w:r>
            <w:proofErr w:type="spellStart"/>
            <w:r w:rsidRPr="002E6CB6">
              <w:rPr>
                <w:rFonts w:ascii="Times New Roman" w:hAnsi="Times New Roman" w:cs="Times New Roman"/>
                <w:sz w:val="20"/>
                <w:szCs w:val="20"/>
              </w:rPr>
              <w:t>глицидола</w:t>
            </w:r>
            <w:proofErr w:type="spellEnd"/>
          </w:p>
        </w:tc>
        <w:tc>
          <w:tcPr>
            <w:tcW w:w="2091" w:type="dxa"/>
          </w:tcPr>
          <w:p w:rsidR="009B6AF7" w:rsidRPr="0005705E" w:rsidRDefault="002E6CB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01.12.2022 г.</w:t>
            </w:r>
          </w:p>
        </w:tc>
      </w:tr>
      <w:tr w:rsidR="008904F6" w:rsidRPr="0005705E" w:rsidTr="008B2F43">
        <w:trPr>
          <w:jc w:val="center"/>
        </w:trPr>
        <w:tc>
          <w:tcPr>
            <w:tcW w:w="675" w:type="dxa"/>
          </w:tcPr>
          <w:p w:rsidR="008904F6" w:rsidRPr="0005705E" w:rsidRDefault="008904F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570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9" w:type="dxa"/>
          </w:tcPr>
          <w:p w:rsidR="008904F6" w:rsidRPr="0005705E" w:rsidRDefault="002E6CB6" w:rsidP="000570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162E">
              <w:rPr>
                <w:rFonts w:ascii="Times New Roman" w:hAnsi="Times New Roman" w:cs="Times New Roman"/>
                <w:bCs/>
                <w:sz w:val="20"/>
                <w:szCs w:val="20"/>
              </w:rPr>
              <w:t>СТ РК ГОСТ Р 51865-2010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2E6CB6">
              <w:rPr>
                <w:rFonts w:ascii="Times New Roman" w:hAnsi="Times New Roman" w:cs="Times New Roman"/>
                <w:bCs/>
                <w:sz w:val="20"/>
                <w:szCs w:val="20"/>
              </w:rPr>
              <w:t>Макаронные изделия Общие технические условия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3544" w:type="dxa"/>
          </w:tcPr>
          <w:p w:rsidR="008904F6" w:rsidRPr="0005705E" w:rsidRDefault="002E6CB6" w:rsidP="002E6CB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ГОСТ 31743-2017 </w:t>
            </w:r>
            <w:r w:rsidRPr="002E6CB6">
              <w:rPr>
                <w:rFonts w:ascii="Times New Roman" w:hAnsi="Times New Roman" w:cs="Times New Roman"/>
                <w:sz w:val="20"/>
                <w:szCs w:val="20"/>
              </w:rPr>
              <w:t>Изделия макаронные. Общие технические условия</w:t>
            </w:r>
          </w:p>
        </w:tc>
        <w:tc>
          <w:tcPr>
            <w:tcW w:w="2091" w:type="dxa"/>
          </w:tcPr>
          <w:p w:rsidR="008904F6" w:rsidRPr="0005705E" w:rsidRDefault="002E6CB6" w:rsidP="00A845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01.12.2022 г.</w:t>
            </w:r>
          </w:p>
        </w:tc>
      </w:tr>
    </w:tbl>
    <w:p w:rsidR="00471BC9" w:rsidRPr="0005705E" w:rsidRDefault="00471BC9" w:rsidP="0005705E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471BC9" w:rsidRPr="0005705E" w:rsidSect="003C25CB">
      <w:pgSz w:w="11906" w:h="16838"/>
      <w:pgMar w:top="1134" w:right="850" w:bottom="1134" w:left="993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04.11.2021 17:55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14:31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05.11.2021 14:35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08.11.2021 09:26.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7A"/>
    <w:rsid w:val="0005705E"/>
    <w:rsid w:val="00165FDA"/>
    <w:rsid w:val="001B6E7A"/>
    <w:rsid w:val="002E6CB6"/>
    <w:rsid w:val="002F0217"/>
    <w:rsid w:val="003A7A8C"/>
    <w:rsid w:val="00411589"/>
    <w:rsid w:val="00471BC9"/>
    <w:rsid w:val="00681F28"/>
    <w:rsid w:val="00711FF4"/>
    <w:rsid w:val="0076404E"/>
    <w:rsid w:val="008904F6"/>
    <w:rsid w:val="008B2F43"/>
    <w:rsid w:val="009B6AF7"/>
    <w:rsid w:val="00B02867"/>
    <w:rsid w:val="00CD5651"/>
    <w:rsid w:val="00D10A48"/>
    <w:rsid w:val="00EE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6A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A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6A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Танирбердина</dc:creator>
  <cp:keywords/>
  <dc:description/>
  <cp:lastModifiedBy>Айбек Алибаев</cp:lastModifiedBy>
  <cp:revision>13</cp:revision>
  <dcterms:created xsi:type="dcterms:W3CDTF">2021-10-07T10:35:00Z</dcterms:created>
  <dcterms:modified xsi:type="dcterms:W3CDTF">2021-11-04T10:35:00Z</dcterms:modified>
</cp:coreProperties>
</file>